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EXEMPLO DO RESUMO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i w:val="1"/>
          <w:color w:val="ff0000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Texto único com tamanho máximo de 1.000 caracteres com espaços.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color w:val="0070c0"/>
        </w:rPr>
      </w:pPr>
      <w:r w:rsidDel="00000000" w:rsidR="00000000" w:rsidRPr="00000000">
        <w:rPr>
          <w:b w:val="1"/>
          <w:i w:val="1"/>
          <w:color w:val="0070c0"/>
          <w:rtl w:val="0"/>
        </w:rPr>
        <w:t xml:space="preserve">Cada equipe poderá inserir neste arquivo 2 resumos em páginas sequenciais.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RESUMO 1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FILTRO DE ÁGUA DA CHUVA DE BAIXO CUSTO, AUTO LIMPANTE</w:t>
      </w:r>
    </w:p>
    <w:p w:rsidR="00000000" w:rsidDel="00000000" w:rsidP="00000000" w:rsidRDefault="00000000" w:rsidRPr="00000000" w14:paraId="00000007">
      <w:pPr>
        <w:spacing w:after="200" w:line="276" w:lineRule="auto"/>
        <w:rPr/>
      </w:pPr>
      <w:r w:rsidDel="00000000" w:rsidR="00000000" w:rsidRPr="00000000">
        <w:rPr>
          <w:i w:val="1"/>
          <w:rtl w:val="0"/>
        </w:rPr>
        <w:t xml:space="preserve">Diogo de Souza Silvano, Keyth Pellenz Heledodoro, Paylla Silvano Pereira, Pedro de Souza Vieira, Priscila Martins Baldissera, </w:t>
      </w:r>
      <w:r w:rsidDel="00000000" w:rsidR="00000000" w:rsidRPr="00000000">
        <w:rPr>
          <w:i w:val="1"/>
          <w:vertAlign w:val="superscript"/>
          <w:rtl w:val="0"/>
        </w:rPr>
        <w:t xml:space="preserve">*</w:t>
      </w:r>
      <w:r w:rsidDel="00000000" w:rsidR="00000000" w:rsidRPr="00000000">
        <w:rPr>
          <w:i w:val="1"/>
          <w:rtl w:val="0"/>
        </w:rPr>
        <w:t xml:space="preserve">Silvana Simon, </w:t>
      </w:r>
      <w:r w:rsidDel="00000000" w:rsidR="00000000" w:rsidRPr="00000000">
        <w:rPr>
          <w:i w:val="1"/>
          <w:vertAlign w:val="superscript"/>
          <w:rtl w:val="0"/>
        </w:rPr>
        <w:t xml:space="preserve">*</w:t>
      </w:r>
      <w:r w:rsidDel="00000000" w:rsidR="00000000" w:rsidRPr="00000000">
        <w:rPr>
          <w:i w:val="1"/>
          <w:rtl w:val="0"/>
        </w:rPr>
        <w:t xml:space="preserve">Suzana Luiz Tiburcio (</w:t>
      </w:r>
      <w:r w:rsidDel="00000000" w:rsidR="00000000" w:rsidRPr="00000000">
        <w:rPr>
          <w:i w:val="1"/>
          <w:vertAlign w:val="superscript"/>
          <w:rtl w:val="0"/>
        </w:rPr>
        <w:t xml:space="preserve">*</w:t>
      </w:r>
      <w:r w:rsidDel="00000000" w:rsidR="00000000" w:rsidRPr="00000000">
        <w:rPr>
          <w:i w:val="1"/>
          <w:rtl w:val="0"/>
        </w:rPr>
        <w:t xml:space="preserve">orientador).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Esse Filtro de Água de Chuva Auto-limpante e de Baixo Custo foi desenvolvido para ser instalado na tubulação de descida de água da calha do telhado. Por exemplo: para um pequeno telhado de até 15m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você pode usar o tubo de 50mm, mas se sobre esse telhadinho tiver plantas que derrubam muitas folhas use um filtro de 75mm, e para telhados maiores que 50m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use tubo de 100mm. É importante saber que esse Filtro é o primeiro componente de um sistema completo de Aproveitamento da Água de Chuva. Após esse Filtro, é necessário ter um Separador das primeiras águas de chuva e descarte das águas de chuvas fracas, para depois enviar a água de chuva forte (que vai estar bem mais limpa) para a cisterna. 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3383915</wp:posOffset>
            </wp:positionH>
            <wp:positionV relativeFrom="paragraph">
              <wp:posOffset>0</wp:posOffset>
            </wp:positionV>
            <wp:extent cx="1754505" cy="1315085"/>
            <wp:effectExtent b="0" l="0" r="0" t="0"/>
            <wp:wrapNone/>
            <wp:docPr descr="C:\Users\fisiopat\Documents\PC\Organização Eventos\Feira de Ciências\Anais\Silvana_Centro de Educação Municipal João Manoel de Souza\artigo-234435e7c191206d934223a919847a21092aed7c-arquivo.jpg" id="1" name="image2.jpg"/>
            <a:graphic>
              <a:graphicData uri="http://schemas.openxmlformats.org/drawingml/2006/picture">
                <pic:pic>
                  <pic:nvPicPr>
                    <pic:cNvPr descr="C:\Users\fisiopat\Documents\PC\Organização Eventos\Feira de Ciências\Anais\Silvana_Centro de Educação Municipal João Manoel de Souza\artigo-234435e7c191206d934223a919847a21092aed7c-arquiv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315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847090</wp:posOffset>
            </wp:positionH>
            <wp:positionV relativeFrom="paragraph">
              <wp:posOffset>1905</wp:posOffset>
            </wp:positionV>
            <wp:extent cx="1364615" cy="128587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285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Em caso de reprodução, informar a fonte da referência bibliográfica ou digital (hiperlink) de origem da imagem.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